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1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4"/>
        <w:gridCol w:w="1918"/>
      </w:tblGrid>
      <w:tr w:rsidR="00AA67C3" w14:paraId="6F6533A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73878" w14:textId="77777777" w:rsidR="00AA67C3" w:rsidRDefault="00686E08">
            <w:pPr>
              <w:jc w:val="center"/>
            </w:pPr>
            <w:r>
              <w:rPr>
                <w:rFonts w:ascii="Times New Roman" w:eastAsia="標楷體" w:hAnsi="Times New Roman"/>
                <w:b/>
                <w:sz w:val="40"/>
              </w:rPr>
              <w:t xml:space="preserve">　　　領　　款　　申　　請　　書</w:t>
            </w:r>
          </w:p>
        </w:tc>
        <w:tc>
          <w:tcPr>
            <w:tcW w:w="1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E3C1E" w14:textId="77777777" w:rsidR="00AA67C3" w:rsidRDefault="00686E0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本人親自</w:t>
            </w:r>
            <w:r>
              <w:rPr>
                <w:rFonts w:ascii="Times New Roman" w:eastAsia="標楷體" w:hAnsi="Times New Roman"/>
              </w:rPr>
              <w:t>)</w:t>
            </w:r>
          </w:p>
        </w:tc>
      </w:tr>
    </w:tbl>
    <w:p w14:paraId="187B3E99" w14:textId="77777777" w:rsidR="00AA67C3" w:rsidRDefault="00AA67C3">
      <w:pPr>
        <w:snapToGrid w:val="0"/>
        <w:rPr>
          <w:rFonts w:ascii="標楷體" w:eastAsia="標楷體" w:hAnsi="標楷體"/>
          <w:sz w:val="28"/>
        </w:rPr>
      </w:pPr>
    </w:p>
    <w:p w14:paraId="4B1D3E96" w14:textId="77777777" w:rsidR="00AA67C3" w:rsidRDefault="00686E08">
      <w:pPr>
        <w:ind w:firstLine="640"/>
      </w:pPr>
      <w:r>
        <w:rPr>
          <w:rFonts w:ascii="標楷體" w:eastAsia="標楷體" w:hAnsi="標楷體"/>
          <w:sz w:val="32"/>
        </w:rPr>
        <w:t>本人</w:t>
      </w:r>
      <w:r>
        <w:rPr>
          <w:rFonts w:ascii="標楷體" w:eastAsia="標楷體" w:hAnsi="標楷體"/>
          <w:sz w:val="32"/>
          <w:u w:val="single"/>
        </w:rPr>
        <w:t xml:space="preserve">        </w:t>
      </w:r>
      <w:r>
        <w:rPr>
          <w:rFonts w:ascii="標楷體" w:eastAsia="標楷體" w:hAnsi="標楷體"/>
          <w:sz w:val="32"/>
        </w:rPr>
        <w:t>繼承</w:t>
      </w:r>
      <w:r>
        <w:rPr>
          <w:rFonts w:ascii="標楷體" w:eastAsia="標楷體" w:hAnsi="標楷體"/>
          <w:sz w:val="32"/>
          <w:u w:val="single"/>
        </w:rPr>
        <w:t xml:space="preserve">　　　　</w:t>
      </w:r>
      <w:r>
        <w:rPr>
          <w:rFonts w:ascii="標楷體" w:eastAsia="標楷體" w:hAnsi="標楷體"/>
          <w:sz w:val="32"/>
        </w:rPr>
        <w:t>所有嘉義市</w:t>
      </w:r>
      <w:r>
        <w:rPr>
          <w:rFonts w:ascii="標楷體" w:eastAsia="標楷體" w:hAnsi="標楷體"/>
          <w:sz w:val="32"/>
          <w:u w:val="single"/>
        </w:rPr>
        <w:t xml:space="preserve">　　　</w:t>
      </w:r>
      <w:r>
        <w:rPr>
          <w:rFonts w:ascii="標楷體" w:eastAsia="標楷體" w:hAnsi="標楷體"/>
          <w:sz w:val="32"/>
          <w:u w:val="single"/>
        </w:rPr>
        <w:t xml:space="preserve">  </w:t>
      </w:r>
      <w:r>
        <w:rPr>
          <w:rFonts w:ascii="標楷體" w:eastAsia="標楷體" w:hAnsi="標楷體"/>
          <w:sz w:val="32"/>
        </w:rPr>
        <w:t>段</w:t>
      </w:r>
      <w:r>
        <w:rPr>
          <w:rFonts w:ascii="標楷體" w:eastAsia="標楷體" w:hAnsi="標楷體"/>
          <w:sz w:val="32"/>
          <w:u w:val="single"/>
        </w:rPr>
        <w:t xml:space="preserve">　　</w:t>
      </w:r>
      <w:r>
        <w:rPr>
          <w:rFonts w:ascii="標楷體" w:eastAsia="標楷體" w:hAnsi="標楷體"/>
          <w:sz w:val="32"/>
          <w:u w:val="single"/>
        </w:rPr>
        <w:t xml:space="preserve">  </w:t>
      </w:r>
      <w:r>
        <w:rPr>
          <w:rFonts w:ascii="標楷體" w:eastAsia="標楷體" w:hAnsi="標楷體"/>
          <w:sz w:val="32"/>
        </w:rPr>
        <w:t>小段</w:t>
      </w:r>
      <w:r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/>
          <w:color w:val="FFFFFF"/>
          <w:sz w:val="32"/>
        </w:rPr>
        <w:t>□</w:t>
      </w:r>
      <w:r>
        <w:rPr>
          <w:rFonts w:ascii="標楷體" w:eastAsia="標楷體" w:hAnsi="標楷體"/>
          <w:sz w:val="32"/>
          <w:u w:val="single"/>
        </w:rPr>
        <w:t xml:space="preserve">　　</w:t>
      </w:r>
      <w:r>
        <w:rPr>
          <w:rFonts w:ascii="標楷體" w:eastAsia="標楷體" w:hAnsi="標楷體"/>
          <w:sz w:val="32"/>
          <w:u w:val="single"/>
        </w:rPr>
        <w:t xml:space="preserve">  </w:t>
      </w:r>
      <w:r>
        <w:rPr>
          <w:rFonts w:ascii="標楷體" w:eastAsia="標楷體" w:hAnsi="標楷體"/>
          <w:sz w:val="32"/>
        </w:rPr>
        <w:t>地號等</w:t>
      </w:r>
      <w:r>
        <w:rPr>
          <w:rFonts w:ascii="標楷體" w:eastAsia="標楷體" w:hAnsi="標楷體"/>
          <w:sz w:val="32"/>
          <w:u w:val="single"/>
        </w:rPr>
        <w:t xml:space="preserve">   </w:t>
      </w:r>
      <w:r>
        <w:rPr>
          <w:rFonts w:ascii="標楷體" w:eastAsia="標楷體" w:hAnsi="標楷體"/>
          <w:sz w:val="32"/>
        </w:rPr>
        <w:t>筆土地，因嘉義市政府辦理劉厝區段徵收應領之補償費逾期未領，</w:t>
      </w:r>
      <w:proofErr w:type="gramStart"/>
      <w:r>
        <w:rPr>
          <w:rFonts w:ascii="標楷體" w:eastAsia="標楷體" w:hAnsi="標楷體"/>
          <w:sz w:val="32"/>
        </w:rPr>
        <w:t>業經鈞</w:t>
      </w:r>
      <w:proofErr w:type="gramEnd"/>
      <w:r>
        <w:rPr>
          <w:rFonts w:ascii="標楷體" w:eastAsia="標楷體" w:hAnsi="標楷體"/>
          <w:sz w:val="32"/>
        </w:rPr>
        <w:t>府依法存入保管專戶。</w:t>
      </w:r>
    </w:p>
    <w:p w14:paraId="3BF6D383" w14:textId="77777777" w:rsidR="00AA67C3" w:rsidRDefault="00686E08">
      <w:pPr>
        <w:ind w:firstLine="64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 xml:space="preserve">        </w:t>
      </w:r>
      <w:proofErr w:type="gramStart"/>
      <w:r>
        <w:rPr>
          <w:rFonts w:ascii="標楷體" w:eastAsia="標楷體" w:hAnsi="標楷體"/>
          <w:sz w:val="32"/>
        </w:rPr>
        <w:t>茲檢附</w:t>
      </w:r>
      <w:proofErr w:type="gramEnd"/>
      <w:r>
        <w:rPr>
          <w:rFonts w:ascii="標楷體" w:eastAsia="標楷體" w:hAnsi="標楷體"/>
          <w:sz w:val="32"/>
        </w:rPr>
        <w:t>下列文件，請准予領取。</w:t>
      </w:r>
    </w:p>
    <w:p w14:paraId="071D2C53" w14:textId="77777777" w:rsidR="00AA67C3" w:rsidRDefault="00686E08">
      <w:r>
        <w:rPr>
          <w:rFonts w:ascii="標楷體" w:eastAsia="標楷體" w:hAnsi="標楷體"/>
          <w:sz w:val="32"/>
        </w:rPr>
        <w:t xml:space="preserve">□ </w:t>
      </w:r>
      <w:r>
        <w:rPr>
          <w:rFonts w:eastAsia="標楷體"/>
          <w:sz w:val="32"/>
        </w:rPr>
        <w:t>保管專戶通知書</w:t>
      </w:r>
      <w:r>
        <w:rPr>
          <w:rFonts w:eastAsia="標楷體"/>
          <w:sz w:val="32"/>
          <w:u w:val="single"/>
        </w:rPr>
        <w:t xml:space="preserve">　　　</w:t>
      </w:r>
      <w:r>
        <w:rPr>
          <w:rFonts w:eastAsia="標楷體"/>
          <w:sz w:val="32"/>
        </w:rPr>
        <w:t>份；</w:t>
      </w:r>
      <w:r>
        <w:rPr>
          <w:rFonts w:eastAsia="標楷體"/>
          <w:sz w:val="32"/>
        </w:rPr>
        <w:t xml:space="preserve"> </w:t>
      </w:r>
      <w:r>
        <w:rPr>
          <w:rFonts w:ascii="標楷體" w:eastAsia="標楷體" w:hAnsi="標楷體"/>
          <w:sz w:val="32"/>
        </w:rPr>
        <w:t xml:space="preserve">□ </w:t>
      </w:r>
      <w:r>
        <w:rPr>
          <w:rFonts w:eastAsia="標楷體"/>
          <w:sz w:val="32"/>
        </w:rPr>
        <w:t>土地所有權狀</w:t>
      </w:r>
      <w:r>
        <w:rPr>
          <w:rFonts w:eastAsia="標楷體"/>
          <w:sz w:val="32"/>
          <w:u w:val="single"/>
        </w:rPr>
        <w:t xml:space="preserve">　　　</w:t>
      </w:r>
      <w:r>
        <w:rPr>
          <w:rFonts w:eastAsia="標楷體"/>
          <w:sz w:val="32"/>
        </w:rPr>
        <w:t>份</w:t>
      </w:r>
    </w:p>
    <w:p w14:paraId="053A1691" w14:textId="77777777" w:rsidR="00AA67C3" w:rsidRDefault="00686E08">
      <w:r>
        <w:rPr>
          <w:rFonts w:ascii="標楷體" w:eastAsia="標楷體" w:hAnsi="標楷體"/>
          <w:sz w:val="32"/>
        </w:rPr>
        <w:t xml:space="preserve">□ </w:t>
      </w:r>
      <w:r>
        <w:rPr>
          <w:rFonts w:eastAsia="標楷體"/>
          <w:sz w:val="32"/>
        </w:rPr>
        <w:t>印鑑證明</w:t>
      </w:r>
      <w:r>
        <w:rPr>
          <w:rFonts w:eastAsia="標楷體"/>
          <w:sz w:val="32"/>
          <w:u w:val="single"/>
        </w:rPr>
        <w:t xml:space="preserve">　　</w:t>
      </w:r>
      <w:r>
        <w:rPr>
          <w:rFonts w:eastAsia="標楷體"/>
          <w:sz w:val="32"/>
        </w:rPr>
        <w:t>份；</w:t>
      </w:r>
      <w:r>
        <w:rPr>
          <w:rFonts w:eastAsia="標楷體"/>
          <w:sz w:val="32"/>
        </w:rPr>
        <w:t xml:space="preserve"> </w:t>
      </w:r>
      <w:r>
        <w:rPr>
          <w:rFonts w:ascii="標楷體" w:eastAsia="標楷體" w:hAnsi="標楷體"/>
          <w:sz w:val="32"/>
        </w:rPr>
        <w:t xml:space="preserve">□ </w:t>
      </w:r>
      <w:r>
        <w:rPr>
          <w:rFonts w:eastAsia="標楷體"/>
          <w:sz w:val="32"/>
        </w:rPr>
        <w:t>戶籍謄本</w:t>
      </w:r>
      <w:r>
        <w:rPr>
          <w:rFonts w:eastAsia="標楷體"/>
          <w:sz w:val="32"/>
          <w:u w:val="single"/>
        </w:rPr>
        <w:t xml:space="preserve">　　</w:t>
      </w:r>
      <w:r>
        <w:rPr>
          <w:rFonts w:eastAsia="標楷體"/>
          <w:sz w:val="32"/>
        </w:rPr>
        <w:t>份；</w:t>
      </w:r>
      <w:r>
        <w:rPr>
          <w:rFonts w:eastAsia="標楷體"/>
          <w:sz w:val="32"/>
        </w:rPr>
        <w:t xml:space="preserve"> </w:t>
      </w:r>
      <w:r>
        <w:rPr>
          <w:rFonts w:ascii="標楷體" w:eastAsia="標楷體" w:hAnsi="標楷體"/>
          <w:sz w:val="32"/>
        </w:rPr>
        <w:t xml:space="preserve">□ </w:t>
      </w:r>
      <w:r>
        <w:rPr>
          <w:rFonts w:eastAsia="標楷體"/>
          <w:sz w:val="32"/>
        </w:rPr>
        <w:t>切結書</w:t>
      </w:r>
      <w:r>
        <w:rPr>
          <w:rFonts w:eastAsia="標楷體"/>
          <w:sz w:val="32"/>
          <w:u w:val="single"/>
        </w:rPr>
        <w:t xml:space="preserve">　　</w:t>
      </w:r>
      <w:r>
        <w:rPr>
          <w:rFonts w:eastAsia="標楷體"/>
          <w:sz w:val="32"/>
        </w:rPr>
        <w:t>份</w:t>
      </w:r>
    </w:p>
    <w:p w14:paraId="208064D0" w14:textId="77777777" w:rsidR="00AA67C3" w:rsidRDefault="00686E08">
      <w:pPr>
        <w:ind w:left="480" w:hanging="480"/>
      </w:pPr>
      <w:r>
        <w:rPr>
          <w:rFonts w:ascii="標楷體" w:eastAsia="標楷體" w:hAnsi="標楷體"/>
          <w:sz w:val="32"/>
        </w:rPr>
        <w:t xml:space="preserve">□ </w:t>
      </w:r>
      <w:r>
        <w:rPr>
          <w:rFonts w:eastAsia="標楷體"/>
          <w:sz w:val="32"/>
        </w:rPr>
        <w:t>本人同意匯入銀行</w:t>
      </w:r>
      <w:r>
        <w:rPr>
          <w:rFonts w:ascii="標楷體" w:eastAsia="標楷體" w:hAnsi="標楷體"/>
          <w:sz w:val="32"/>
        </w:rPr>
        <w:t>（</w:t>
      </w:r>
      <w:r>
        <w:rPr>
          <w:rFonts w:eastAsia="標楷體"/>
          <w:sz w:val="32"/>
        </w:rPr>
        <w:t>郵局</w:t>
      </w:r>
      <w:r>
        <w:rPr>
          <w:rFonts w:ascii="標楷體" w:eastAsia="標楷體" w:hAnsi="標楷體"/>
          <w:sz w:val="32"/>
        </w:rPr>
        <w:t>）</w:t>
      </w:r>
      <w:r>
        <w:rPr>
          <w:rFonts w:eastAsia="標楷體"/>
          <w:sz w:val="32"/>
        </w:rPr>
        <w:t>帳戶及由應領徵收補償費代扣支付匯費</w:t>
      </w:r>
      <w:r>
        <w:rPr>
          <w:rFonts w:ascii="標楷體" w:eastAsia="標楷體" w:hAnsi="標楷體"/>
          <w:sz w:val="32"/>
        </w:rPr>
        <w:t>，</w:t>
      </w:r>
      <w:r>
        <w:rPr>
          <w:rFonts w:eastAsia="標楷體"/>
          <w:sz w:val="32"/>
        </w:rPr>
        <w:t>檢附銀行</w:t>
      </w:r>
      <w:r>
        <w:rPr>
          <w:rFonts w:ascii="標楷體" w:eastAsia="標楷體" w:hAnsi="標楷體"/>
          <w:sz w:val="32"/>
        </w:rPr>
        <w:t>（</w:t>
      </w:r>
      <w:r>
        <w:rPr>
          <w:rFonts w:eastAsia="標楷體"/>
          <w:sz w:val="32"/>
        </w:rPr>
        <w:t>郵局</w:t>
      </w:r>
      <w:r>
        <w:rPr>
          <w:rFonts w:ascii="標楷體" w:eastAsia="標楷體" w:hAnsi="標楷體"/>
          <w:sz w:val="32"/>
        </w:rPr>
        <w:t>）存摺影本</w:t>
      </w:r>
      <w:r>
        <w:rPr>
          <w:rFonts w:ascii="標楷體" w:eastAsia="標楷體" w:hAnsi="標楷體"/>
          <w:sz w:val="32"/>
        </w:rPr>
        <w:t>1</w:t>
      </w:r>
      <w:r>
        <w:rPr>
          <w:rFonts w:ascii="標楷體" w:eastAsia="標楷體" w:hAnsi="標楷體"/>
          <w:sz w:val="32"/>
        </w:rPr>
        <w:t>份。</w:t>
      </w:r>
    </w:p>
    <w:p w14:paraId="78A83283" w14:textId="77777777" w:rsidR="00AA67C3" w:rsidRDefault="00686E08">
      <w:pPr>
        <w:ind w:left="480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 xml:space="preserve">            </w:t>
      </w:r>
      <w:r>
        <w:rPr>
          <w:rFonts w:ascii="標楷體" w:eastAsia="標楷體" w:hAnsi="標楷體"/>
          <w:sz w:val="36"/>
        </w:rPr>
        <w:t>此致</w:t>
      </w:r>
      <w:r>
        <w:rPr>
          <w:rFonts w:ascii="標楷體" w:eastAsia="標楷體" w:hAnsi="標楷體"/>
          <w:sz w:val="36"/>
        </w:rPr>
        <w:t xml:space="preserve">        </w:t>
      </w:r>
      <w:r>
        <w:rPr>
          <w:rFonts w:ascii="標楷體" w:eastAsia="標楷體" w:hAnsi="標楷體"/>
          <w:sz w:val="36"/>
        </w:rPr>
        <w:t>嘉義市政府</w:t>
      </w:r>
    </w:p>
    <w:p w14:paraId="67A6B935" w14:textId="77777777" w:rsidR="00AA67C3" w:rsidRDefault="00686E08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 xml:space="preserve">    </w:t>
      </w:r>
      <w:r>
        <w:rPr>
          <w:rFonts w:ascii="標楷體" w:eastAsia="標楷體" w:hAnsi="標楷體"/>
          <w:sz w:val="32"/>
        </w:rPr>
        <w:t>被</w:t>
      </w:r>
      <w:r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/>
          <w:sz w:val="32"/>
        </w:rPr>
        <w:t>繼</w:t>
      </w:r>
      <w:r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/>
          <w:sz w:val="32"/>
        </w:rPr>
        <w:t>承</w:t>
      </w:r>
      <w:r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/>
          <w:sz w:val="32"/>
        </w:rPr>
        <w:t>人</w:t>
      </w:r>
      <w:r>
        <w:rPr>
          <w:rFonts w:ascii="標楷體" w:eastAsia="標楷體" w:hAnsi="標楷體"/>
          <w:sz w:val="32"/>
        </w:rPr>
        <w:t xml:space="preserve">  </w:t>
      </w:r>
      <w:r>
        <w:rPr>
          <w:rFonts w:ascii="標楷體" w:eastAsia="標楷體" w:hAnsi="標楷體"/>
          <w:sz w:val="32"/>
        </w:rPr>
        <w:t>：</w:t>
      </w:r>
    </w:p>
    <w:tbl>
      <w:tblPr>
        <w:tblW w:w="8692" w:type="dxa"/>
        <w:tblInd w:w="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9"/>
        <w:gridCol w:w="6653"/>
      </w:tblGrid>
      <w:tr w:rsidR="00AA67C3" w14:paraId="031151EC" w14:textId="77777777">
        <w:tblPrEx>
          <w:tblCellMar>
            <w:top w:w="0" w:type="dxa"/>
            <w:bottom w:w="0" w:type="dxa"/>
          </w:tblCellMar>
        </w:tblPrEx>
        <w:trPr>
          <w:trHeight w:val="1961"/>
        </w:trPr>
        <w:tc>
          <w:tcPr>
            <w:tcW w:w="20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C1C92" w14:textId="77777777" w:rsidR="00AA67C3" w:rsidRDefault="00686E08">
            <w:pPr>
              <w:spacing w:before="120" w:after="12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申請人</w:t>
            </w:r>
          </w:p>
          <w:p w14:paraId="0B80B940" w14:textId="77777777" w:rsidR="00AA67C3" w:rsidRDefault="00686E08">
            <w:pPr>
              <w:spacing w:before="120" w:after="12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身分證字號</w:t>
            </w:r>
          </w:p>
          <w:p w14:paraId="644F862C" w14:textId="77777777" w:rsidR="00AA67C3" w:rsidRDefault="00686E08">
            <w:pPr>
              <w:spacing w:before="120" w:after="12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住址</w:t>
            </w:r>
          </w:p>
          <w:p w14:paraId="59DB201D" w14:textId="77777777" w:rsidR="00AA67C3" w:rsidRDefault="00686E08">
            <w:pPr>
              <w:spacing w:before="120" w:after="12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連絡電話</w:t>
            </w:r>
          </w:p>
        </w:tc>
        <w:tc>
          <w:tcPr>
            <w:tcW w:w="6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BD6CB" w14:textId="77777777" w:rsidR="00AA67C3" w:rsidRDefault="00686E08">
            <w:pPr>
              <w:spacing w:before="120" w:after="120"/>
            </w:pPr>
            <w:r>
              <w:rPr>
                <w:rFonts w:ascii="標楷體" w:eastAsia="標楷體" w:hAnsi="標楷體"/>
                <w:sz w:val="32"/>
              </w:rPr>
              <w:t>：</w:t>
            </w:r>
            <w:r>
              <w:rPr>
                <w:rFonts w:ascii="標楷體" w:eastAsia="標楷體" w:hAnsi="標楷體"/>
                <w:sz w:val="28"/>
                <w:szCs w:val="20"/>
              </w:rPr>
              <w:t xml:space="preserve">                                  </w:t>
            </w:r>
            <w:r>
              <w:rPr>
                <w:rFonts w:ascii="標楷體" w:eastAsia="標楷體" w:hAnsi="標楷體"/>
                <w:sz w:val="22"/>
                <w:szCs w:val="16"/>
              </w:rPr>
              <w:t>請加蓋印</w:t>
            </w:r>
            <w:proofErr w:type="gramStart"/>
            <w:r>
              <w:rPr>
                <w:rFonts w:ascii="標楷體" w:eastAsia="標楷體" w:hAnsi="標楷體"/>
                <w:sz w:val="22"/>
                <w:szCs w:val="16"/>
              </w:rPr>
              <w:t>鑑</w:t>
            </w:r>
            <w:proofErr w:type="gramEnd"/>
            <w:r>
              <w:rPr>
                <w:rFonts w:ascii="標楷體" w:eastAsia="標楷體" w:hAnsi="標楷體"/>
                <w:sz w:val="22"/>
                <w:szCs w:val="16"/>
              </w:rPr>
              <w:t>章</w:t>
            </w:r>
          </w:p>
          <w:p w14:paraId="321C16EB" w14:textId="77777777" w:rsidR="00AA67C3" w:rsidRDefault="00686E08">
            <w:pPr>
              <w:spacing w:before="120" w:after="12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：</w:t>
            </w:r>
          </w:p>
          <w:p w14:paraId="7AA801CB" w14:textId="77777777" w:rsidR="00AA67C3" w:rsidRDefault="00686E08">
            <w:pPr>
              <w:spacing w:before="120" w:after="12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：</w:t>
            </w:r>
          </w:p>
          <w:p w14:paraId="1A59D371" w14:textId="77777777" w:rsidR="00AA67C3" w:rsidRDefault="00686E08">
            <w:pPr>
              <w:spacing w:before="120" w:after="12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：</w:t>
            </w:r>
          </w:p>
        </w:tc>
      </w:tr>
    </w:tbl>
    <w:p w14:paraId="4A80833B" w14:textId="77777777" w:rsidR="00AA67C3" w:rsidRDefault="00AA67C3">
      <w:pPr>
        <w:rPr>
          <w:rFonts w:ascii="標楷體" w:eastAsia="標楷體" w:hAnsi="標楷體"/>
        </w:rPr>
      </w:pPr>
    </w:p>
    <w:p w14:paraId="3F3746A0" w14:textId="77777777" w:rsidR="00AA67C3" w:rsidRDefault="00AA67C3">
      <w:pPr>
        <w:rPr>
          <w:rFonts w:ascii="標楷體" w:eastAsia="標楷體" w:hAnsi="標楷體"/>
        </w:rPr>
      </w:pPr>
    </w:p>
    <w:p w14:paraId="469D50F3" w14:textId="77777777" w:rsidR="00AA67C3" w:rsidRDefault="00686E08">
      <w:pPr>
        <w:ind w:left="960" w:right="96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中華民國　　　年　　　月　　　日</w:t>
      </w:r>
    </w:p>
    <w:p w14:paraId="1C37588A" w14:textId="77777777" w:rsidR="00AA67C3" w:rsidRDefault="00686E08"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24C6CF1" wp14:editId="18FC25FB">
                <wp:simplePos x="0" y="0"/>
                <wp:positionH relativeFrom="column">
                  <wp:posOffset>541653</wp:posOffset>
                </wp:positionH>
                <wp:positionV relativeFrom="paragraph">
                  <wp:posOffset>163192</wp:posOffset>
                </wp:positionV>
                <wp:extent cx="4248146" cy="1181103"/>
                <wp:effectExtent l="0" t="0" r="0" b="0"/>
                <wp:wrapNone/>
                <wp:docPr id="1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46" cy="11811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7550EC1" w14:textId="77777777" w:rsidR="00AA67C3" w:rsidRDefault="00686E08">
                            <w:pPr>
                              <w:spacing w:line="360" w:lineRule="exact"/>
                            </w:pPr>
                            <w:r>
                              <w:rPr>
                                <w:rFonts w:ascii="Noto Sans TC Medium" w:eastAsia="Noto Sans TC Medium" w:hAnsi="Noto Sans TC Medium"/>
                                <w:color w:val="000000"/>
                                <w:sz w:val="26"/>
                                <w:szCs w:val="26"/>
                              </w:rPr>
                              <w:t>提醒您</w:t>
                            </w:r>
                          </w:p>
                          <w:p w14:paraId="3523D104" w14:textId="77777777" w:rsidR="00AA67C3" w:rsidRDefault="00686E08">
                            <w:pPr>
                              <w:spacing w:line="360" w:lineRule="exact"/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2"/>
                              </w:rPr>
                              <w:t>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2"/>
                              </w:rPr>
                              <w:t>依民法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2"/>
                              </w:rPr>
                              <w:t>1138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2"/>
                              </w:rPr>
                              <w:t>條規定，遺產繼承人並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sz w:val="22"/>
                              </w:rPr>
                              <w:t>無性別限制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2"/>
                              </w:rPr>
                              <w:t>。</w:t>
                            </w:r>
                          </w:p>
                          <w:p w14:paraId="3A164432" w14:textId="77777777" w:rsidR="00AA67C3" w:rsidRDefault="00686E08"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2"/>
                              </w:rPr>
                              <w:t>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sz w:val="22"/>
                              </w:rPr>
                              <w:t>兒子、</w:t>
                            </w:r>
                            <w:proofErr w:type="gramStart"/>
                            <w:r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sz w:val="22"/>
                              </w:rPr>
                              <w:t>女兒均有繼承權</w:t>
                            </w:r>
                            <w:proofErr w:type="gramEnd"/>
                            <w:r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sz w:val="22"/>
                              </w:rPr>
                              <w:t>!</w:t>
                            </w:r>
                          </w:p>
                          <w:p w14:paraId="0342FF6B" w14:textId="77777777" w:rsidR="00AA67C3" w:rsidRDefault="00686E08"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2"/>
                              </w:rPr>
                              <w:t>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2"/>
                              </w:rPr>
                              <w:t>司法院釋字第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2"/>
                              </w:rPr>
                              <w:t>748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2"/>
                              </w:rPr>
                              <w:t>號解釋施行法規定，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sz w:val="22"/>
                              </w:rPr>
                              <w:t>同性伴侶亦有繼承權</w:t>
                            </w:r>
                            <w:r>
                              <w:rPr>
                                <w:rFonts w:eastAsia="標楷體"/>
                                <w:color w:val="000000"/>
                              </w:rPr>
                              <w:t>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4C6CF1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2.65pt;margin-top:12.85pt;width:334.5pt;height:93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" filled="f" stroked="f">
                <v:textbox>
                  <w:txbxContent>
                    <w:p w14:paraId="17550EC1" w14:textId="77777777" w:rsidR="00AA67C3" w:rsidRDefault="00686E08">
                      <w:pPr>
                        <w:spacing w:line="360" w:lineRule="exact"/>
                      </w:pPr>
                      <w:r>
                        <w:rPr>
                          <w:rFonts w:ascii="Noto Sans TC Medium" w:eastAsia="Noto Sans TC Medium" w:hAnsi="Noto Sans TC Medium"/>
                          <w:color w:val="000000"/>
                          <w:sz w:val="26"/>
                          <w:szCs w:val="26"/>
                        </w:rPr>
                        <w:t>提醒您</w:t>
                      </w:r>
                    </w:p>
                    <w:p w14:paraId="3523D104" w14:textId="77777777" w:rsidR="00AA67C3" w:rsidRDefault="00686E08">
                      <w:pPr>
                        <w:spacing w:line="360" w:lineRule="exact"/>
                      </w:pPr>
                      <w:r>
                        <w:rPr>
                          <w:rFonts w:ascii="Wingdings" w:eastAsia="Wingdings" w:hAnsi="Wingdings" w:cs="Wingdings"/>
                          <w:color w:val="000000"/>
                          <w:sz w:val="22"/>
                        </w:rPr>
                        <w:t></w:t>
                      </w:r>
                      <w:r>
                        <w:rPr>
                          <w:rFonts w:eastAsia="標楷體"/>
                          <w:color w:val="000000"/>
                          <w:sz w:val="22"/>
                        </w:rPr>
                        <w:t>依民法</w:t>
                      </w:r>
                      <w:r>
                        <w:rPr>
                          <w:rFonts w:eastAsia="標楷體"/>
                          <w:color w:val="000000"/>
                          <w:sz w:val="22"/>
                        </w:rPr>
                        <w:t>1138</w:t>
                      </w:r>
                      <w:r>
                        <w:rPr>
                          <w:rFonts w:eastAsia="標楷體"/>
                          <w:color w:val="000000"/>
                          <w:sz w:val="22"/>
                        </w:rPr>
                        <w:t>條規定，遺產繼承人並</w:t>
                      </w:r>
                      <w:r>
                        <w:rPr>
                          <w:rFonts w:eastAsia="標楷體"/>
                          <w:b/>
                          <w:bCs/>
                          <w:color w:val="000000"/>
                          <w:sz w:val="22"/>
                        </w:rPr>
                        <w:t>無性別限制</w:t>
                      </w:r>
                      <w:r>
                        <w:rPr>
                          <w:rFonts w:eastAsia="標楷體"/>
                          <w:color w:val="000000"/>
                          <w:sz w:val="22"/>
                        </w:rPr>
                        <w:t>。</w:t>
                      </w:r>
                    </w:p>
                    <w:p w14:paraId="3A164432" w14:textId="77777777" w:rsidR="00AA67C3" w:rsidRDefault="00686E08">
                      <w:r>
                        <w:rPr>
                          <w:rFonts w:ascii="Wingdings" w:eastAsia="Wingdings" w:hAnsi="Wingdings" w:cs="Wingdings"/>
                          <w:color w:val="000000"/>
                          <w:sz w:val="22"/>
                        </w:rPr>
                        <w:t></w:t>
                      </w:r>
                      <w:r>
                        <w:rPr>
                          <w:rFonts w:eastAsia="標楷體"/>
                          <w:b/>
                          <w:bCs/>
                          <w:color w:val="000000"/>
                          <w:sz w:val="22"/>
                        </w:rPr>
                        <w:t>兒子、</w:t>
                      </w:r>
                      <w:proofErr w:type="gramStart"/>
                      <w:r>
                        <w:rPr>
                          <w:rFonts w:eastAsia="標楷體"/>
                          <w:b/>
                          <w:bCs/>
                          <w:color w:val="000000"/>
                          <w:sz w:val="22"/>
                        </w:rPr>
                        <w:t>女兒均有繼承權</w:t>
                      </w:r>
                      <w:proofErr w:type="gramEnd"/>
                      <w:r>
                        <w:rPr>
                          <w:rFonts w:eastAsia="標楷體"/>
                          <w:b/>
                          <w:bCs/>
                          <w:color w:val="000000"/>
                          <w:sz w:val="22"/>
                        </w:rPr>
                        <w:t>!</w:t>
                      </w:r>
                    </w:p>
                    <w:p w14:paraId="0342FF6B" w14:textId="77777777" w:rsidR="00AA67C3" w:rsidRDefault="00686E08">
                      <w:r>
                        <w:rPr>
                          <w:rFonts w:ascii="Wingdings" w:eastAsia="Wingdings" w:hAnsi="Wingdings" w:cs="Wingdings"/>
                          <w:color w:val="000000"/>
                          <w:sz w:val="22"/>
                        </w:rPr>
                        <w:t></w:t>
                      </w:r>
                      <w:r>
                        <w:rPr>
                          <w:rFonts w:eastAsia="標楷體"/>
                          <w:color w:val="000000"/>
                          <w:sz w:val="22"/>
                        </w:rPr>
                        <w:t>司法院釋字第</w:t>
                      </w:r>
                      <w:r>
                        <w:rPr>
                          <w:rFonts w:eastAsia="標楷體"/>
                          <w:color w:val="000000"/>
                          <w:sz w:val="22"/>
                        </w:rPr>
                        <w:t>748</w:t>
                      </w:r>
                      <w:r>
                        <w:rPr>
                          <w:rFonts w:eastAsia="標楷體"/>
                          <w:color w:val="000000"/>
                          <w:sz w:val="22"/>
                        </w:rPr>
                        <w:t>號解釋施行法規定，</w:t>
                      </w:r>
                      <w:r>
                        <w:rPr>
                          <w:rFonts w:eastAsia="標楷體"/>
                          <w:b/>
                          <w:bCs/>
                          <w:color w:val="000000"/>
                          <w:sz w:val="22"/>
                        </w:rPr>
                        <w:t>同性伴侶亦有繼承權</w:t>
                      </w:r>
                      <w:r>
                        <w:rPr>
                          <w:rFonts w:eastAsia="標楷體"/>
                          <w:color w:val="00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</w:rPr>
        <w:t xml:space="preserve"> </w:t>
      </w:r>
    </w:p>
    <w:sectPr w:rsidR="00AA67C3">
      <w:pgSz w:w="11906" w:h="16838"/>
      <w:pgMar w:top="1134" w:right="1247" w:bottom="1134" w:left="1247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C3054" w14:textId="77777777" w:rsidR="00000000" w:rsidRDefault="00686E08">
      <w:r>
        <w:separator/>
      </w:r>
    </w:p>
  </w:endnote>
  <w:endnote w:type="continuationSeparator" w:id="0">
    <w:p w14:paraId="7486575F" w14:textId="77777777" w:rsidR="00000000" w:rsidRDefault="0068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TC Medium">
    <w:panose1 w:val="020B0600000000000000"/>
    <w:charset w:val="88"/>
    <w:family w:val="swiss"/>
    <w:notTrueType/>
    <w:pitch w:val="variable"/>
    <w:sig w:usb0="20000287" w:usb1="2ADF3C10" w:usb2="00000016" w:usb3="00000000" w:csb0="0012010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9CC27" w14:textId="77777777" w:rsidR="00000000" w:rsidRDefault="00686E08">
      <w:r>
        <w:rPr>
          <w:color w:val="000000"/>
        </w:rPr>
        <w:separator/>
      </w:r>
    </w:p>
  </w:footnote>
  <w:footnote w:type="continuationSeparator" w:id="0">
    <w:p w14:paraId="18504843" w14:textId="77777777" w:rsidR="00000000" w:rsidRDefault="00686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A67C3"/>
    <w:rsid w:val="00686E08"/>
    <w:rsid w:val="00AA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66AA4D3"/>
  <w15:docId w15:val="{F8882FB3-349D-4096-8FBB-7C4A0F55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276 cycg</cp:lastModifiedBy>
  <cp:revision>2</cp:revision>
  <cp:lastPrinted>2022-09-28T05:59:00Z</cp:lastPrinted>
  <dcterms:created xsi:type="dcterms:W3CDTF">2022-09-28T07:12:00Z</dcterms:created>
  <dcterms:modified xsi:type="dcterms:W3CDTF">2022-09-28T07:12:00Z</dcterms:modified>
</cp:coreProperties>
</file>